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300647" w14:textId="77777777" w:rsidR="00A562C3" w:rsidRDefault="00A562C3" w:rsidP="00A562C3">
      <w:pPr>
        <w:pStyle w:val="Normlnweb"/>
      </w:pPr>
      <w:r>
        <w:rPr>
          <w:rStyle w:val="Siln"/>
        </w:rPr>
        <w:t>Novým CEO strojírenské společnosti SANBORN je Jan Čáp</w:t>
      </w:r>
    </w:p>
    <w:p w14:paraId="1A6D8E6A" w14:textId="77777777" w:rsidR="00A562C3" w:rsidRDefault="00A562C3" w:rsidP="00A562C3">
      <w:pPr>
        <w:pStyle w:val="Normlnweb"/>
      </w:pPr>
      <w:r>
        <w:rPr>
          <w:rStyle w:val="Zdraznn"/>
        </w:rPr>
        <w:t>Brno, 2. října 2026</w:t>
      </w:r>
    </w:p>
    <w:p w14:paraId="07A45681" w14:textId="77777777" w:rsidR="004D70F0" w:rsidRDefault="004D70F0" w:rsidP="004D70F0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</w:pPr>
      <w:r w:rsidRPr="005165ED"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cs-CZ"/>
          <w14:ligatures w14:val="none"/>
        </w:rPr>
        <w:t>Novým generálním ředitelem strojírenské společnosti SANBORN s.r.o. se s účinností od 1. října 2026 stal Jan Čáp.</w:t>
      </w:r>
      <w:r w:rsidRPr="004D70F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  <w:t xml:space="preserve"> Ve funkci střídá Jozefa </w:t>
      </w:r>
      <w:proofErr w:type="spellStart"/>
      <w:r w:rsidRPr="004D70F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  <w:t>Hajdena</w:t>
      </w:r>
      <w:proofErr w:type="spellEnd"/>
      <w:r w:rsidRPr="004D70F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  <w:t>, který společnost úspěšně vedl téměř dva roky.</w:t>
      </w:r>
    </w:p>
    <w:p w14:paraId="33D71043" w14:textId="77777777" w:rsidR="004D70F0" w:rsidRDefault="004D70F0" w:rsidP="004D70F0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</w:pPr>
    </w:p>
    <w:p w14:paraId="0AE8B5B1" w14:textId="5C97AC16" w:rsidR="004D70F0" w:rsidRPr="004D70F0" w:rsidRDefault="004D70F0" w:rsidP="004D70F0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</w:pPr>
      <w:r w:rsidRPr="004D70F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  <w:t xml:space="preserve">Jan Čáp přichází do </w:t>
      </w:r>
      <w:proofErr w:type="spellStart"/>
      <w:r w:rsidRPr="004D70F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  <w:t>SANBORNu</w:t>
      </w:r>
      <w:proofErr w:type="spellEnd"/>
      <w:r w:rsidRPr="004D70F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  <w:t xml:space="preserve"> s bohatými manažerskými zkušenostmi z České republiky i zahraničí a jeho hlavním cílem bude zajištění dalšího strategického růstu firmy.</w:t>
      </w:r>
    </w:p>
    <w:p w14:paraId="57944ECC" w14:textId="77777777" w:rsidR="004D70F0" w:rsidRDefault="004D70F0" w:rsidP="004D70F0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</w:pPr>
    </w:p>
    <w:p w14:paraId="1C8F0D23" w14:textId="41B1A85A" w:rsidR="004D70F0" w:rsidRDefault="004D70F0" w:rsidP="004D70F0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</w:pPr>
      <w:r w:rsidRPr="004D70F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  <w:t>Jan Čáp naposledy působil jako provozní ředitel ve společnosti Aero Vodochody. Tam odpovídal za chod výroby v technologicky vysoce náročném prostředí leteckého průmyslu, které je charakteristické nejvyššími nároky na přesnost, bezpečnost a kvalitu. Mnohaleté působení ve vrcholovém managementu domácích i mezinárodních podniků mu dává pevný základ pro rozvoj tradiční české strojírenské značky.</w:t>
      </w:r>
    </w:p>
    <w:p w14:paraId="62920E66" w14:textId="77777777" w:rsidR="004D70F0" w:rsidRPr="004D70F0" w:rsidRDefault="004D70F0" w:rsidP="004D70F0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</w:pPr>
    </w:p>
    <w:p w14:paraId="36F7B648" w14:textId="6F214809" w:rsidR="004D70F0" w:rsidRDefault="004D70F0" w:rsidP="004D70F0">
      <w:pPr>
        <w:spacing w:after="0" w:line="240" w:lineRule="auto"/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lang w:eastAsia="cs-CZ"/>
          <w14:ligatures w14:val="none"/>
        </w:rPr>
      </w:pPr>
      <w:r w:rsidRPr="004D70F0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lang w:eastAsia="cs-CZ"/>
          <w14:ligatures w14:val="none"/>
        </w:rPr>
        <w:t>„Z letectví si přináším důraz na stoprocentní přesnost, kvalitu a spolehlivost. To jsou hodnoty, na kterých SANBORN stojí už sto let, a já se těším, že na nich budeme společně dál stavě</w:t>
      </w:r>
      <w:r w:rsidR="005165ED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lang w:eastAsia="cs-CZ"/>
          <w14:ligatures w14:val="none"/>
        </w:rPr>
        <w:t>t</w:t>
      </w:r>
      <w:r w:rsidR="00091BF4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lang w:eastAsia="cs-CZ"/>
          <w14:ligatures w14:val="none"/>
        </w:rPr>
        <w:t>,</w:t>
      </w:r>
      <w:r w:rsidRPr="004D70F0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lang w:eastAsia="cs-CZ"/>
          <w14:ligatures w14:val="none"/>
        </w:rPr>
        <w:t>“</w:t>
      </w:r>
      <w:r w:rsidR="005165ED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4D70F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  <w:t>říká nový generální ředitel </w:t>
      </w:r>
      <w:r w:rsidRPr="004D70F0"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cs-CZ"/>
          <w14:ligatures w14:val="none"/>
        </w:rPr>
        <w:t>Jan Čáp</w:t>
      </w:r>
      <w:r w:rsidRPr="004D70F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  <w:t> a dodává: </w:t>
      </w:r>
      <w:r w:rsidRPr="004D70F0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lang w:eastAsia="cs-CZ"/>
          <w14:ligatures w14:val="none"/>
        </w:rPr>
        <w:t>„Během své kariéry ve vedení firem v České republice i v zahraničí jsem nasbíral řadu zkušeností, které chci nyní plně využít k tomu, abychom SANBORN posunuli do další fáze rozvoje a zajistili společnosti stabilní a dlouhodobý růst.“</w:t>
      </w:r>
    </w:p>
    <w:p w14:paraId="5030CFED" w14:textId="77777777" w:rsidR="004D70F0" w:rsidRPr="004D70F0" w:rsidRDefault="004D70F0" w:rsidP="004D70F0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</w:pPr>
    </w:p>
    <w:p w14:paraId="288E3E78" w14:textId="1B934365" w:rsidR="008A585A" w:rsidRPr="004D70F0" w:rsidRDefault="004D70F0" w:rsidP="004D70F0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</w:pPr>
      <w:r w:rsidRPr="004D70F0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cs-CZ"/>
          <w14:ligatures w14:val="none"/>
        </w:rPr>
        <w:t>Společnost SANBORN s.r.o. patří k předním dodavatelům komponentů pro energetiku, dopravní průmysl a další náročná průmyslová odvětví. Nové personální obsazení na pozici CEO potvrzuje ambici firmy upevňovat svou pozici na trhu a rozšiřovat obchodní příležitosti s využitím moderních výrobních standardů.</w:t>
      </w:r>
    </w:p>
    <w:sectPr w:rsidR="008A585A" w:rsidRPr="004D70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2C3"/>
    <w:rsid w:val="0006784C"/>
    <w:rsid w:val="00091BF4"/>
    <w:rsid w:val="004D70F0"/>
    <w:rsid w:val="005165ED"/>
    <w:rsid w:val="005168BB"/>
    <w:rsid w:val="006A3475"/>
    <w:rsid w:val="00855657"/>
    <w:rsid w:val="00892B04"/>
    <w:rsid w:val="008A585A"/>
    <w:rsid w:val="00A562C3"/>
    <w:rsid w:val="00A94EDD"/>
    <w:rsid w:val="00BC481B"/>
    <w:rsid w:val="00E01D92"/>
    <w:rsid w:val="00E3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550268"/>
  <w15:chartTrackingRefBased/>
  <w15:docId w15:val="{FD0ACA1A-9FB1-2542-BDA2-7D1F8A009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6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6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6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6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6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6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6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6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6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6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6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6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62C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62C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62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62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62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62C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6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6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6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6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6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62C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62C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62C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6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62C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62C3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A56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A562C3"/>
    <w:rPr>
      <w:b/>
      <w:bCs/>
    </w:rPr>
  </w:style>
  <w:style w:type="character" w:styleId="Zdraznn">
    <w:name w:val="Emphasis"/>
    <w:basedOn w:val="Standardnpsmoodstavce"/>
    <w:uiPriority w:val="20"/>
    <w:qFormat/>
    <w:rsid w:val="00A562C3"/>
    <w:rPr>
      <w:i/>
      <w:iCs/>
    </w:rPr>
  </w:style>
  <w:style w:type="character" w:customStyle="1" w:styleId="apple-converted-space">
    <w:name w:val="apple-converted-space"/>
    <w:basedOn w:val="Standardnpsmoodstavce"/>
    <w:rsid w:val="004D7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235</Words>
  <Characters>1368</Characters>
  <Application>Microsoft Office Word</Application>
  <DocSecurity>0</DocSecurity>
  <Lines>25</Lines>
  <Paragraphs>8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Krýsová</dc:creator>
  <cp:keywords/>
  <dc:description/>
  <cp:lastModifiedBy>Nikola Krýsová</cp:lastModifiedBy>
  <cp:revision>10</cp:revision>
  <dcterms:created xsi:type="dcterms:W3CDTF">2026-10-02T07:04:00Z</dcterms:created>
  <dcterms:modified xsi:type="dcterms:W3CDTF">2026-10-07T06:15:00Z</dcterms:modified>
</cp:coreProperties>
</file>